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4EAE" w14:textId="77777777" w:rsidR="00BE345A" w:rsidRDefault="00BE345A" w:rsidP="00BE345A"/>
    <w:p w14:paraId="0211ABF6" w14:textId="3E00F302" w:rsidR="0028234D" w:rsidRPr="00437328" w:rsidRDefault="0028234D" w:rsidP="0028234D">
      <w:pPr>
        <w:pStyle w:val="Title"/>
        <w:rPr>
          <w:sz w:val="48"/>
          <w:szCs w:val="48"/>
        </w:rPr>
      </w:pPr>
      <w:r>
        <w:rPr>
          <w:sz w:val="48"/>
          <w:szCs w:val="48"/>
        </w:rPr>
        <w:t>Clerk</w:t>
      </w:r>
    </w:p>
    <w:p w14:paraId="7AFEBA2E" w14:textId="69B8F0AF" w:rsidR="0028234D" w:rsidRPr="00765DE4" w:rsidRDefault="0028234D" w:rsidP="0028234D">
      <w:pPr>
        <w:pStyle w:val="Subtitle"/>
        <w:rPr>
          <w:rStyle w:val="SubtleEmphasis"/>
          <w:i w:val="0"/>
          <w:iCs w:val="0"/>
          <w:sz w:val="24"/>
          <w:szCs w:val="24"/>
        </w:rPr>
      </w:pPr>
      <w:r w:rsidRPr="00765DE4">
        <w:rPr>
          <w:rStyle w:val="SubtleEmphasis"/>
          <w:b/>
          <w:bCs/>
          <w:i w:val="0"/>
          <w:iCs w:val="0"/>
          <w:sz w:val="24"/>
          <w:szCs w:val="24"/>
        </w:rPr>
        <w:t>Funding</w:t>
      </w:r>
      <w:r w:rsidRPr="00765DE4">
        <w:rPr>
          <w:rStyle w:val="SubtleEmphasis"/>
          <w:i w:val="0"/>
          <w:iCs w:val="0"/>
          <w:sz w:val="24"/>
          <w:szCs w:val="24"/>
        </w:rPr>
        <w:t xml:space="preserve">: </w:t>
      </w:r>
      <w:r w:rsidR="00532739" w:rsidRPr="00765DE4">
        <w:rPr>
          <w:rStyle w:val="SubtleEmphasis"/>
          <w:i w:val="0"/>
          <w:iCs w:val="0"/>
          <w:sz w:val="24"/>
          <w:szCs w:val="24"/>
        </w:rPr>
        <w:t>101-</w:t>
      </w:r>
      <w:r w:rsidR="00D619AF" w:rsidRPr="00765DE4">
        <w:rPr>
          <w:rStyle w:val="SubtleEmphasis"/>
          <w:i w:val="0"/>
          <w:iCs w:val="0"/>
          <w:sz w:val="24"/>
          <w:szCs w:val="24"/>
        </w:rPr>
        <w:t>215</w:t>
      </w:r>
    </w:p>
    <w:p w14:paraId="1939714C" w14:textId="7A17EADC" w:rsidR="0028234D" w:rsidRPr="00765DE4" w:rsidRDefault="0028234D" w:rsidP="0028234D">
      <w:pPr>
        <w:pStyle w:val="Subtitle"/>
        <w:rPr>
          <w:rStyle w:val="SubtleEmphasis"/>
          <w:i w:val="0"/>
          <w:iCs w:val="0"/>
          <w:sz w:val="24"/>
          <w:szCs w:val="24"/>
        </w:rPr>
      </w:pPr>
      <w:r w:rsidRPr="00765DE4">
        <w:rPr>
          <w:rStyle w:val="SubtleEmphasis"/>
          <w:b/>
          <w:bCs/>
          <w:i w:val="0"/>
          <w:iCs w:val="0"/>
          <w:sz w:val="24"/>
          <w:szCs w:val="24"/>
        </w:rPr>
        <w:t>Salary:</w:t>
      </w:r>
      <w:r w:rsidRPr="00765DE4">
        <w:rPr>
          <w:rStyle w:val="SubtleEmphasis"/>
          <w:i w:val="0"/>
          <w:iCs w:val="0"/>
          <w:sz w:val="24"/>
          <w:szCs w:val="24"/>
        </w:rPr>
        <w:t xml:space="preserve"> full time, permanent,</w:t>
      </w:r>
      <w:r w:rsidR="00833299">
        <w:rPr>
          <w:rStyle w:val="SubtleEmphasis"/>
          <w:i w:val="0"/>
          <w:iCs w:val="0"/>
          <w:sz w:val="24"/>
          <w:szCs w:val="24"/>
        </w:rPr>
        <w:t xml:space="preserve"> </w:t>
      </w:r>
      <w:r w:rsidRPr="00765DE4">
        <w:rPr>
          <w:rStyle w:val="SubtleEmphasis"/>
          <w:i w:val="0"/>
          <w:iCs w:val="0"/>
          <w:sz w:val="24"/>
          <w:szCs w:val="24"/>
        </w:rPr>
        <w:t>exempt $</w:t>
      </w:r>
      <w:r w:rsidR="00532739" w:rsidRPr="00765DE4">
        <w:rPr>
          <w:rStyle w:val="SubtleEmphasis"/>
          <w:i w:val="0"/>
          <w:iCs w:val="0"/>
          <w:sz w:val="24"/>
          <w:szCs w:val="24"/>
        </w:rPr>
        <w:t>84,000</w:t>
      </w:r>
      <w:r w:rsidRPr="00765DE4">
        <w:rPr>
          <w:rStyle w:val="SubtleEmphasis"/>
          <w:i w:val="0"/>
          <w:iCs w:val="0"/>
          <w:sz w:val="24"/>
          <w:szCs w:val="24"/>
        </w:rPr>
        <w:t xml:space="preserve"> plus benefits</w:t>
      </w:r>
    </w:p>
    <w:p w14:paraId="4BBC4175" w14:textId="59E849B2" w:rsidR="0028234D" w:rsidRPr="00765DE4" w:rsidRDefault="0028234D" w:rsidP="0028234D">
      <w:pPr>
        <w:pStyle w:val="Subtitle"/>
        <w:rPr>
          <w:rStyle w:val="SubtleEmphasis"/>
          <w:i w:val="0"/>
          <w:iCs w:val="0"/>
          <w:sz w:val="24"/>
          <w:szCs w:val="24"/>
        </w:rPr>
      </w:pPr>
      <w:r w:rsidRPr="00765DE4">
        <w:rPr>
          <w:rStyle w:val="SubtleEmphasis"/>
          <w:b/>
          <w:bCs/>
          <w:i w:val="0"/>
          <w:iCs w:val="0"/>
          <w:sz w:val="24"/>
          <w:szCs w:val="24"/>
        </w:rPr>
        <w:t>Report to:</w:t>
      </w:r>
      <w:r w:rsidRPr="00765DE4">
        <w:rPr>
          <w:rStyle w:val="SubtleEmphasis"/>
          <w:i w:val="0"/>
          <w:iCs w:val="0"/>
          <w:sz w:val="24"/>
          <w:szCs w:val="24"/>
        </w:rPr>
        <w:t xml:space="preserve"> </w:t>
      </w:r>
      <w:r w:rsidR="00C94910" w:rsidRPr="00765DE4">
        <w:rPr>
          <w:rStyle w:val="SubtleEmphasis"/>
          <w:i w:val="0"/>
          <w:iCs w:val="0"/>
          <w:sz w:val="24"/>
          <w:szCs w:val="24"/>
        </w:rPr>
        <w:t>The People.</w:t>
      </w:r>
    </w:p>
    <w:p w14:paraId="11BD8E15" w14:textId="0E3A291E" w:rsidR="005E68D3" w:rsidRPr="00A0176E" w:rsidRDefault="0028234D" w:rsidP="00A0176E">
      <w:pPr>
        <w:pStyle w:val="Subtitle"/>
        <w:rPr>
          <w:color w:val="404040" w:themeColor="text1" w:themeTint="BF"/>
          <w:sz w:val="24"/>
          <w:szCs w:val="24"/>
        </w:rPr>
      </w:pPr>
      <w:r w:rsidRPr="00833299">
        <w:rPr>
          <w:rStyle w:val="SubtleEmphasis"/>
          <w:b/>
          <w:bCs/>
          <w:i w:val="0"/>
          <w:iCs w:val="0"/>
          <w:sz w:val="24"/>
          <w:szCs w:val="24"/>
        </w:rPr>
        <w:t xml:space="preserve">Supervises: </w:t>
      </w:r>
      <w:r w:rsidR="005E68D3" w:rsidRPr="005E68D3">
        <w:rPr>
          <w:rStyle w:val="SubtleEmphasis"/>
          <w:i w:val="0"/>
          <w:iCs w:val="0"/>
          <w:sz w:val="24"/>
          <w:szCs w:val="24"/>
        </w:rPr>
        <w:t>Fire Chief,</w:t>
      </w:r>
      <w:r w:rsidR="005E68D3">
        <w:rPr>
          <w:rStyle w:val="SubtleEmphasis"/>
          <w:b/>
          <w:bCs/>
          <w:i w:val="0"/>
          <w:iCs w:val="0"/>
          <w:sz w:val="24"/>
          <w:szCs w:val="24"/>
        </w:rPr>
        <w:t xml:space="preserve"> </w:t>
      </w:r>
      <w:r w:rsidR="001F6ED5" w:rsidRPr="00833299">
        <w:rPr>
          <w:rStyle w:val="SubtleEmphasis"/>
          <w:i w:val="0"/>
          <w:iCs w:val="0"/>
          <w:sz w:val="24"/>
          <w:szCs w:val="24"/>
        </w:rPr>
        <w:t>Deputy Clerk</w:t>
      </w:r>
      <w:r w:rsidR="00160521" w:rsidRPr="00833299">
        <w:rPr>
          <w:rStyle w:val="SubtleEmphasis"/>
          <w:i w:val="0"/>
          <w:iCs w:val="0"/>
          <w:sz w:val="24"/>
          <w:szCs w:val="24"/>
        </w:rPr>
        <w:t xml:space="preserve">, </w:t>
      </w:r>
      <w:r w:rsidR="001E0A02">
        <w:rPr>
          <w:rStyle w:val="SubtleEmphasis"/>
          <w:i w:val="0"/>
          <w:iCs w:val="0"/>
          <w:sz w:val="24"/>
          <w:szCs w:val="24"/>
        </w:rPr>
        <w:t xml:space="preserve">Seasonal Election Inspectors, </w:t>
      </w:r>
      <w:r w:rsidR="00160521" w:rsidRPr="00833299">
        <w:rPr>
          <w:rStyle w:val="SubtleEmphasis"/>
          <w:i w:val="0"/>
          <w:iCs w:val="0"/>
          <w:sz w:val="24"/>
          <w:szCs w:val="24"/>
        </w:rPr>
        <w:t>Finance Director, Finance Manager</w:t>
      </w:r>
      <w:r w:rsidR="008C3ACE">
        <w:rPr>
          <w:rStyle w:val="SubtleEmphasis"/>
          <w:i w:val="0"/>
          <w:iCs w:val="0"/>
          <w:sz w:val="24"/>
          <w:szCs w:val="24"/>
        </w:rPr>
        <w:t xml:space="preserve">; </w:t>
      </w:r>
      <w:r w:rsidR="00877C58">
        <w:rPr>
          <w:rStyle w:val="SubtleEmphasis"/>
          <w:i w:val="0"/>
          <w:iCs w:val="0"/>
          <w:sz w:val="24"/>
          <w:szCs w:val="24"/>
        </w:rPr>
        <w:t>Jointly with Supervisor and Treasurer: Administrative Services Manager and Human Resources Professional.</w:t>
      </w:r>
      <w:r w:rsidR="001E0A02">
        <w:rPr>
          <w:rStyle w:val="SubtleEmphasis"/>
          <w:i w:val="0"/>
          <w:iCs w:val="0"/>
          <w:sz w:val="24"/>
          <w:szCs w:val="24"/>
        </w:rPr>
        <w:t xml:space="preserve"> </w:t>
      </w:r>
    </w:p>
    <w:p w14:paraId="112FBF31" w14:textId="4851A313" w:rsidR="000A58ED" w:rsidRDefault="00D375EF" w:rsidP="00D375EF">
      <w:pPr>
        <w:pStyle w:val="Heading1"/>
        <w:rPr>
          <w:rFonts w:eastAsia="Times New Roman"/>
        </w:rPr>
      </w:pPr>
      <w:r>
        <w:rPr>
          <w:rFonts w:eastAsia="Times New Roman"/>
        </w:rPr>
        <w:t>Hours</w:t>
      </w:r>
    </w:p>
    <w:p w14:paraId="7EAD1578" w14:textId="19CD5256" w:rsidR="00A17A29" w:rsidRDefault="00946E7E" w:rsidP="00BE345A">
      <w:pPr>
        <w:rPr>
          <w:rFonts w:eastAsia="Times New Roman"/>
        </w:rPr>
      </w:pPr>
      <w:r>
        <w:rPr>
          <w:rFonts w:eastAsia="Times New Roman"/>
        </w:rPr>
        <w:t xml:space="preserve">Regularly available </w:t>
      </w:r>
      <w:r w:rsidR="00C624AF">
        <w:rPr>
          <w:rFonts w:eastAsia="Times New Roman"/>
        </w:rPr>
        <w:t xml:space="preserve">at </w:t>
      </w:r>
      <w:r w:rsidR="00F03AA6">
        <w:rPr>
          <w:rFonts w:eastAsia="Times New Roman"/>
        </w:rPr>
        <w:t>Township Hall</w:t>
      </w:r>
      <w:r w:rsidR="006F6EA5">
        <w:rPr>
          <w:rFonts w:eastAsia="Times New Roman"/>
        </w:rPr>
        <w:t xml:space="preserve"> </w:t>
      </w:r>
      <w:r w:rsidR="00F03AA6">
        <w:rPr>
          <w:rFonts w:eastAsia="Times New Roman"/>
        </w:rPr>
        <w:t xml:space="preserve">Monday through Friday </w:t>
      </w:r>
      <w:r w:rsidR="006F6EA5">
        <w:rPr>
          <w:rFonts w:eastAsia="Times New Roman"/>
        </w:rPr>
        <w:t>9</w:t>
      </w:r>
      <w:r w:rsidR="00F03AA6">
        <w:rPr>
          <w:rFonts w:eastAsia="Times New Roman"/>
        </w:rPr>
        <w:t>:00am-5:00pm</w:t>
      </w:r>
      <w:r w:rsidR="006F6EA5">
        <w:rPr>
          <w:rFonts w:eastAsia="Times New Roman"/>
        </w:rPr>
        <w:t>.</w:t>
      </w:r>
      <w:r w:rsidR="008E3306">
        <w:rPr>
          <w:rFonts w:eastAsia="Times New Roman"/>
        </w:rPr>
        <w:t xml:space="preserve"> </w:t>
      </w:r>
      <w:r w:rsidR="006F6EA5">
        <w:rPr>
          <w:rFonts w:eastAsia="Times New Roman"/>
        </w:rPr>
        <w:t>A</w:t>
      </w:r>
      <w:r w:rsidR="008E3306">
        <w:rPr>
          <w:rFonts w:eastAsia="Times New Roman"/>
        </w:rPr>
        <w:t>dditional hours</w:t>
      </w:r>
      <w:r w:rsidR="00531664">
        <w:rPr>
          <w:rFonts w:eastAsia="Times New Roman"/>
        </w:rPr>
        <w:t xml:space="preserve"> in </w:t>
      </w:r>
      <w:r w:rsidR="006F1427">
        <w:rPr>
          <w:rFonts w:eastAsia="Times New Roman"/>
        </w:rPr>
        <w:t>evenings and weekends</w:t>
      </w:r>
      <w:r w:rsidR="008E3306">
        <w:rPr>
          <w:rFonts w:eastAsia="Times New Roman"/>
        </w:rPr>
        <w:t xml:space="preserve"> </w:t>
      </w:r>
      <w:r w:rsidR="00D178A0">
        <w:rPr>
          <w:rFonts w:eastAsia="Times New Roman"/>
        </w:rPr>
        <w:t xml:space="preserve">regularly, and as required. </w:t>
      </w:r>
    </w:p>
    <w:p w14:paraId="5BD6DA69" w14:textId="12AE4453" w:rsidR="00F03AA6" w:rsidRDefault="00F03AA6" w:rsidP="00BE345A">
      <w:pPr>
        <w:rPr>
          <w:rFonts w:eastAsia="Times New Roman"/>
        </w:rPr>
      </w:pPr>
    </w:p>
    <w:p w14:paraId="331BCCC3" w14:textId="4F345F66" w:rsidR="001D5D1F" w:rsidRDefault="002311A3" w:rsidP="001D5D1F">
      <w:pPr>
        <w:pStyle w:val="Heading1"/>
        <w:rPr>
          <w:rFonts w:eastAsia="Times New Roman"/>
        </w:rPr>
      </w:pPr>
      <w:r>
        <w:rPr>
          <w:rFonts w:eastAsia="Times New Roman"/>
        </w:rPr>
        <w:t>Responsibilities</w:t>
      </w:r>
      <w:r w:rsidR="005F4222">
        <w:rPr>
          <w:rFonts w:eastAsia="Times New Roman"/>
        </w:rPr>
        <w:t xml:space="preserve"> and Duties </w:t>
      </w:r>
    </w:p>
    <w:p w14:paraId="0B83BEDA" w14:textId="2281E16B" w:rsidR="00673084" w:rsidRPr="00427FBB" w:rsidRDefault="004D2F52" w:rsidP="00090E23">
      <w:pPr>
        <w:pStyle w:val="ListParagraph"/>
        <w:numPr>
          <w:ilvl w:val="0"/>
          <w:numId w:val="15"/>
        </w:numPr>
        <w:rPr>
          <w:b/>
          <w:bCs/>
        </w:rPr>
      </w:pPr>
      <w:r w:rsidRPr="00427FBB">
        <w:rPr>
          <w:b/>
          <w:bCs/>
        </w:rPr>
        <w:t>Serve as M</w:t>
      </w:r>
      <w:r w:rsidR="00673084" w:rsidRPr="00427FBB">
        <w:rPr>
          <w:b/>
          <w:bCs/>
        </w:rPr>
        <w:t>ember of the Board of Trustees</w:t>
      </w:r>
      <w:r w:rsidR="00A056CE" w:rsidRPr="00427FBB">
        <w:rPr>
          <w:b/>
          <w:bCs/>
        </w:rPr>
        <w:t xml:space="preserve"> </w:t>
      </w:r>
    </w:p>
    <w:p w14:paraId="7ABD760F" w14:textId="6930F5A5" w:rsidR="007E08D2" w:rsidRDefault="002043F1" w:rsidP="007E08D2">
      <w:pPr>
        <w:pStyle w:val="ListParagraph"/>
        <w:numPr>
          <w:ilvl w:val="1"/>
          <w:numId w:val="15"/>
        </w:numPr>
      </w:pPr>
      <w:r>
        <w:t>All</w:t>
      </w:r>
      <w:r w:rsidR="00673084">
        <w:t xml:space="preserve"> </w:t>
      </w:r>
      <w:r w:rsidR="00090E23">
        <w:t xml:space="preserve">statutory </w:t>
      </w:r>
      <w:r w:rsidR="00673084">
        <w:t xml:space="preserve">duties of </w:t>
      </w:r>
      <w:r w:rsidR="00012B6A">
        <w:t>the</w:t>
      </w:r>
      <w:r>
        <w:t xml:space="preserve"> Board of Trustees.</w:t>
      </w:r>
    </w:p>
    <w:p w14:paraId="59DF569A" w14:textId="13968F9C" w:rsidR="00F200D3" w:rsidRDefault="00BD6A9B" w:rsidP="00F200D3">
      <w:pPr>
        <w:pStyle w:val="ListParagraph"/>
        <w:numPr>
          <w:ilvl w:val="1"/>
          <w:numId w:val="15"/>
        </w:numPr>
      </w:pPr>
      <w:r>
        <w:t xml:space="preserve">Clerk </w:t>
      </w:r>
      <w:proofErr w:type="gramStart"/>
      <w:r>
        <w:t>m</w:t>
      </w:r>
      <w:r w:rsidR="00F200D3">
        <w:t>oderate</w:t>
      </w:r>
      <w:r>
        <w:t>s</w:t>
      </w:r>
      <w:proofErr w:type="gramEnd"/>
      <w:r w:rsidR="00F200D3">
        <w:t xml:space="preserve"> meetings in Supervisor’s absence until Board selects moderator. </w:t>
      </w:r>
      <w:r w:rsidR="00F200D3" w:rsidRPr="002D6A32">
        <w:rPr>
          <w:highlight w:val="yellow"/>
        </w:rPr>
        <w:t>MCL</w:t>
      </w:r>
    </w:p>
    <w:p w14:paraId="164CA7AA" w14:textId="77777777" w:rsidR="00F200D3" w:rsidRDefault="00F200D3" w:rsidP="00F200D3">
      <w:pPr>
        <w:pStyle w:val="ListParagraph"/>
      </w:pPr>
    </w:p>
    <w:p w14:paraId="55821CF5" w14:textId="1F65C1A4" w:rsidR="00C42AD7" w:rsidRPr="00427FBB" w:rsidRDefault="00A0176E" w:rsidP="00961927">
      <w:pPr>
        <w:pStyle w:val="ListParagraph"/>
        <w:numPr>
          <w:ilvl w:val="0"/>
          <w:numId w:val="15"/>
        </w:numPr>
        <w:rPr>
          <w:b/>
          <w:bCs/>
        </w:rPr>
      </w:pPr>
      <w:r w:rsidRPr="00427FBB">
        <w:rPr>
          <w:b/>
          <w:bCs/>
        </w:rPr>
        <w:t>Elections Administration and Maintenance of Voter Rolls</w:t>
      </w:r>
      <w:r w:rsidR="00830416" w:rsidRPr="00427FBB">
        <w:rPr>
          <w:b/>
          <w:bCs/>
        </w:rPr>
        <w:t xml:space="preserve"> </w:t>
      </w:r>
      <w:r w:rsidR="00830416" w:rsidRPr="00427FBB">
        <w:rPr>
          <w:b/>
          <w:bCs/>
          <w:highlight w:val="yellow"/>
        </w:rPr>
        <w:t>MCL</w:t>
      </w:r>
      <w:r w:rsidR="00197D6D" w:rsidRPr="00427FBB">
        <w:rPr>
          <w:b/>
          <w:bCs/>
        </w:rPr>
        <w:t>s</w:t>
      </w:r>
    </w:p>
    <w:p w14:paraId="26D92E15" w14:textId="575887F9" w:rsidR="003A41EF" w:rsidRDefault="001E0A02" w:rsidP="003A41EF">
      <w:pPr>
        <w:pStyle w:val="ListParagraph"/>
        <w:numPr>
          <w:ilvl w:val="1"/>
          <w:numId w:val="15"/>
        </w:numPr>
      </w:pPr>
      <w:r>
        <w:t>Administer all federal, state, local, or school elections held within any part of Scio Township.</w:t>
      </w:r>
    </w:p>
    <w:p w14:paraId="183330DA" w14:textId="2AD5F6FD" w:rsidR="001E0A02" w:rsidRDefault="001E0A02" w:rsidP="001E0A02">
      <w:pPr>
        <w:pStyle w:val="ListParagraph"/>
        <w:numPr>
          <w:ilvl w:val="1"/>
          <w:numId w:val="15"/>
        </w:numPr>
      </w:pPr>
      <w:r>
        <w:t xml:space="preserve">Maintain </w:t>
      </w:r>
      <w:r w:rsidR="00E23634">
        <w:t>Voter Rolls</w:t>
      </w:r>
      <w:r>
        <w:t>, daily processing of transactions (electronic, in person, via mail)</w:t>
      </w:r>
      <w:r w:rsidR="00E23634">
        <w:t>.</w:t>
      </w:r>
    </w:p>
    <w:p w14:paraId="7EE5E0F3" w14:textId="14D203D3" w:rsidR="001E0A02" w:rsidRDefault="001E0A02" w:rsidP="001E0A02">
      <w:pPr>
        <w:pStyle w:val="ListParagraph"/>
        <w:numPr>
          <w:ilvl w:val="1"/>
          <w:numId w:val="15"/>
        </w:numPr>
      </w:pPr>
      <w:r>
        <w:t>Recommend establishment and maintenance of polling place</w:t>
      </w:r>
      <w:r w:rsidR="00E23634">
        <w:t>s in the Township.</w:t>
      </w:r>
    </w:p>
    <w:p w14:paraId="25455E1B" w14:textId="525C9EBE" w:rsidR="005D3A88" w:rsidRDefault="00E23634" w:rsidP="005D3A88">
      <w:pPr>
        <w:pStyle w:val="ListParagraph"/>
        <w:numPr>
          <w:ilvl w:val="1"/>
          <w:numId w:val="15"/>
        </w:numPr>
      </w:pPr>
      <w:r>
        <w:t>Recruit, train, and appoint election inspectors</w:t>
      </w:r>
      <w:r w:rsidR="005D3A88">
        <w:t>.</w:t>
      </w:r>
    </w:p>
    <w:p w14:paraId="4642D230" w14:textId="4F71C904" w:rsidR="00C13AD1" w:rsidRDefault="00C13AD1" w:rsidP="00C13AD1">
      <w:pPr>
        <w:pStyle w:val="ListParagraph"/>
        <w:numPr>
          <w:ilvl w:val="1"/>
          <w:numId w:val="15"/>
        </w:numPr>
      </w:pPr>
      <w:r>
        <w:t>Serve on Township Election Commission with Treasurer and Supervisor.</w:t>
      </w:r>
    </w:p>
    <w:p w14:paraId="48620241" w14:textId="3DBC47B2" w:rsidR="00E23634" w:rsidRDefault="00E23634" w:rsidP="001E0A02">
      <w:pPr>
        <w:pStyle w:val="ListParagraph"/>
        <w:numPr>
          <w:ilvl w:val="1"/>
          <w:numId w:val="15"/>
        </w:numPr>
      </w:pPr>
      <w:r>
        <w:t xml:space="preserve">Faithfully enforce all election laws. </w:t>
      </w:r>
    </w:p>
    <w:p w14:paraId="7B17448A" w14:textId="5F80C834" w:rsidR="005D3A88" w:rsidRDefault="005D3A88" w:rsidP="001E0A02">
      <w:pPr>
        <w:pStyle w:val="ListParagraph"/>
        <w:numPr>
          <w:ilvl w:val="1"/>
          <w:numId w:val="15"/>
        </w:numPr>
      </w:pPr>
      <w:r>
        <w:t xml:space="preserve">Various elections-related duties as assigned by state </w:t>
      </w:r>
      <w:r w:rsidR="002311A3">
        <w:t>and federal laws.</w:t>
      </w:r>
    </w:p>
    <w:p w14:paraId="4B8E7F0B" w14:textId="77777777" w:rsidR="00427FBB" w:rsidRDefault="00427FBB" w:rsidP="00427FBB">
      <w:pPr>
        <w:pStyle w:val="ListParagraph"/>
        <w:numPr>
          <w:ilvl w:val="1"/>
          <w:numId w:val="15"/>
        </w:numPr>
      </w:pPr>
      <w:r>
        <w:t>Other related duties as Clerk interprets as fitting within this area of statutory responsibility.</w:t>
      </w:r>
    </w:p>
    <w:p w14:paraId="6A8D58A4" w14:textId="77777777" w:rsidR="00427FBB" w:rsidRDefault="00427FBB" w:rsidP="00427FBB">
      <w:pPr>
        <w:pStyle w:val="ListParagraph"/>
      </w:pPr>
    </w:p>
    <w:p w14:paraId="68CB3E75" w14:textId="6EFD6DB7" w:rsidR="003A41EF" w:rsidRDefault="003A41EF" w:rsidP="003A41EF"/>
    <w:p w14:paraId="0D162751" w14:textId="73E94B57" w:rsidR="00182260" w:rsidRPr="00427FBB" w:rsidRDefault="00503102" w:rsidP="00197D6D">
      <w:pPr>
        <w:pStyle w:val="ListParagraph"/>
        <w:numPr>
          <w:ilvl w:val="0"/>
          <w:numId w:val="15"/>
        </w:numPr>
        <w:rPr>
          <w:b/>
          <w:bCs/>
        </w:rPr>
      </w:pPr>
      <w:r w:rsidRPr="00427FBB">
        <w:rPr>
          <w:b/>
          <w:bCs/>
        </w:rPr>
        <w:t>Accounting</w:t>
      </w:r>
      <w:r w:rsidR="0099675D" w:rsidRPr="00427FBB">
        <w:rPr>
          <w:b/>
          <w:bCs/>
        </w:rPr>
        <w:t xml:space="preserve"> and Fiscal Management</w:t>
      </w:r>
      <w:r w:rsidR="00FB4A10" w:rsidRPr="00427FBB">
        <w:rPr>
          <w:b/>
          <w:bCs/>
        </w:rPr>
        <w:t xml:space="preserve"> </w:t>
      </w:r>
      <w:r w:rsidR="00FB4A10" w:rsidRPr="00427FBB">
        <w:rPr>
          <w:b/>
          <w:bCs/>
          <w:highlight w:val="yellow"/>
        </w:rPr>
        <w:t>MCLs</w:t>
      </w:r>
    </w:p>
    <w:p w14:paraId="41522363" w14:textId="77777777" w:rsidR="00BE2B1E" w:rsidRDefault="00BE2B1E" w:rsidP="00FB4A10">
      <w:pPr>
        <w:pStyle w:val="ListParagraph"/>
        <w:numPr>
          <w:ilvl w:val="1"/>
          <w:numId w:val="15"/>
        </w:numPr>
      </w:pPr>
      <w:r>
        <w:t xml:space="preserve">The township clerk shall prepare and maintain the journals and ledgers necessary to reflect the assets, liabilities, fund equities, revenues, and expenditures for each fund of the township (MCL 41.65)  </w:t>
      </w:r>
    </w:p>
    <w:p w14:paraId="2188122D" w14:textId="4D473F3F" w:rsidR="00EA2F48" w:rsidRDefault="00EA2F48" w:rsidP="00FB4A10">
      <w:pPr>
        <w:pStyle w:val="ListParagraph"/>
        <w:numPr>
          <w:ilvl w:val="1"/>
          <w:numId w:val="15"/>
        </w:numPr>
      </w:pPr>
      <w:r>
        <w:t xml:space="preserve">Open and Keep separate Accounts (Fund Accounting, not Bank Accounts) for all Funds of the </w:t>
      </w:r>
      <w:proofErr w:type="gramStart"/>
      <w:r>
        <w:t>Township</w:t>
      </w:r>
      <w:proofErr w:type="gramEnd"/>
    </w:p>
    <w:p w14:paraId="439C85B8" w14:textId="3D8CEC99" w:rsidR="00EA2F48" w:rsidRDefault="00EA2F48" w:rsidP="00FB4A10">
      <w:pPr>
        <w:pStyle w:val="ListParagraph"/>
        <w:numPr>
          <w:ilvl w:val="1"/>
          <w:numId w:val="15"/>
        </w:numPr>
      </w:pPr>
      <w:r>
        <w:t xml:space="preserve">Utilize </w:t>
      </w:r>
      <w:r w:rsidR="0030464A">
        <w:t xml:space="preserve">state’s </w:t>
      </w:r>
      <w:r>
        <w:t>Uniform Chart of Accounts to best represent funds</w:t>
      </w:r>
      <w:r w:rsidR="0030464A">
        <w:t xml:space="preserve"> and activities of the </w:t>
      </w:r>
      <w:proofErr w:type="gramStart"/>
      <w:r w:rsidR="0030464A">
        <w:t>Township, and</w:t>
      </w:r>
      <w:proofErr w:type="gramEnd"/>
      <w:r w:rsidR="0030464A">
        <w:t xml:space="preserve"> ensure that Township is in compliance with the UCA.</w:t>
      </w:r>
    </w:p>
    <w:p w14:paraId="7643F0C6" w14:textId="02757FF6" w:rsidR="005A5597" w:rsidRDefault="00503102" w:rsidP="00FB4A10">
      <w:pPr>
        <w:pStyle w:val="ListParagraph"/>
        <w:numPr>
          <w:ilvl w:val="1"/>
          <w:numId w:val="15"/>
        </w:numPr>
      </w:pPr>
      <w:r>
        <w:t xml:space="preserve">Responsible for all detailed accounting records of the Township. </w:t>
      </w:r>
      <w:r w:rsidR="00426FCE">
        <w:t>Prepare all monthly and as needed financial reports for the Board and supervisors within the staff to manage budgets</w:t>
      </w:r>
      <w:r w:rsidR="00E54A9C">
        <w:t>.</w:t>
      </w:r>
      <w:r w:rsidR="003D4CA6">
        <w:t xml:space="preserve"> </w:t>
      </w:r>
    </w:p>
    <w:p w14:paraId="74D9C620" w14:textId="519AB4E3" w:rsidR="00937042" w:rsidRDefault="00937042" w:rsidP="00FB4A10">
      <w:pPr>
        <w:pStyle w:val="ListParagraph"/>
        <w:numPr>
          <w:ilvl w:val="1"/>
          <w:numId w:val="15"/>
        </w:numPr>
      </w:pPr>
      <w:r>
        <w:t xml:space="preserve">Authorize all Payments </w:t>
      </w:r>
      <w:r w:rsidR="009812BA">
        <w:t>ordered by the Board</w:t>
      </w:r>
      <w:r w:rsidR="00950162">
        <w:t xml:space="preserve"> including Payroll and all Accounts </w:t>
      </w:r>
      <w:proofErr w:type="gramStart"/>
      <w:r w:rsidR="00950162">
        <w:t>Payable</w:t>
      </w:r>
      <w:r w:rsidR="009812BA">
        <w:t>;</w:t>
      </w:r>
      <w:proofErr w:type="gramEnd"/>
      <w:r w:rsidR="009812BA">
        <w:t xml:space="preserve"> coordinate with Treasurer for disbursement.</w:t>
      </w:r>
    </w:p>
    <w:p w14:paraId="512F888E" w14:textId="6E2AD8C9" w:rsidR="00354B5A" w:rsidRDefault="00937042" w:rsidP="009812BA">
      <w:pPr>
        <w:pStyle w:val="ListParagraph"/>
        <w:numPr>
          <w:ilvl w:val="1"/>
          <w:numId w:val="15"/>
        </w:numPr>
      </w:pPr>
      <w:r>
        <w:lastRenderedPageBreak/>
        <w:t>Ensure Procurement Policy is followed</w:t>
      </w:r>
      <w:r w:rsidR="009812BA">
        <w:t>; and e</w:t>
      </w:r>
      <w:r w:rsidR="00354B5A">
        <w:t xml:space="preserve">nsure Personnel Policy is followed </w:t>
      </w:r>
      <w:r w:rsidR="00104B5C">
        <w:t>for payments related to compensation and benefits, including retiree benefits</w:t>
      </w:r>
      <w:r w:rsidR="00E54A9C">
        <w:t xml:space="preserve">. </w:t>
      </w:r>
    </w:p>
    <w:p w14:paraId="3AE9B1C3" w14:textId="77777777" w:rsidR="00F75B0A" w:rsidRDefault="00F75B0A" w:rsidP="00FB4A10">
      <w:pPr>
        <w:pStyle w:val="ListParagraph"/>
        <w:numPr>
          <w:ilvl w:val="1"/>
          <w:numId w:val="15"/>
        </w:numPr>
      </w:pPr>
      <w:r>
        <w:t xml:space="preserve">Responsible for annual or other audits of the Township </w:t>
      </w:r>
    </w:p>
    <w:p w14:paraId="08E45E58" w14:textId="47EB61FB" w:rsidR="00104B5C" w:rsidRDefault="00F75B0A" w:rsidP="00FB4A10">
      <w:pPr>
        <w:pStyle w:val="ListParagraph"/>
        <w:numPr>
          <w:ilvl w:val="1"/>
          <w:numId w:val="15"/>
        </w:numPr>
      </w:pPr>
      <w:r>
        <w:t xml:space="preserve">Prepare annual financial reports for submission to state by </w:t>
      </w:r>
      <w:proofErr w:type="gramStart"/>
      <w:r>
        <w:t>Supervisor</w:t>
      </w:r>
      <w:proofErr w:type="gramEnd"/>
    </w:p>
    <w:p w14:paraId="73DCE8D3" w14:textId="77777777" w:rsidR="00C77F27" w:rsidRDefault="00C77F27" w:rsidP="00FB4A10">
      <w:pPr>
        <w:pStyle w:val="ListParagraph"/>
        <w:numPr>
          <w:ilvl w:val="1"/>
          <w:numId w:val="15"/>
        </w:numPr>
      </w:pPr>
      <w:r>
        <w:t>Clerk is Chairperson of Budget and Finance Committee, per Committee Charge.</w:t>
      </w:r>
    </w:p>
    <w:p w14:paraId="7CDCE5A7" w14:textId="113D8740" w:rsidR="00C77F27" w:rsidRDefault="00C77F27" w:rsidP="00FB4A10">
      <w:pPr>
        <w:pStyle w:val="ListParagraph"/>
        <w:numPr>
          <w:ilvl w:val="1"/>
          <w:numId w:val="15"/>
        </w:numPr>
      </w:pPr>
      <w:r>
        <w:t xml:space="preserve">Board of </w:t>
      </w:r>
      <w:r w:rsidRPr="00C77F27">
        <w:t>Trustees annually designates the Clerk as Fiscal Officer per Uniform Appropriations and Budget Act through Township budget adoption resolution.</w:t>
      </w:r>
    </w:p>
    <w:p w14:paraId="007A659D" w14:textId="0F56B16A" w:rsidR="00187BE2" w:rsidRDefault="002A2DD3" w:rsidP="00544C51">
      <w:pPr>
        <w:pStyle w:val="ListParagraph"/>
        <w:numPr>
          <w:ilvl w:val="1"/>
          <w:numId w:val="15"/>
        </w:numPr>
      </w:pPr>
      <w:r>
        <w:t>Supervise</w:t>
      </w:r>
      <w:r w:rsidR="00187BE2">
        <w:t xml:space="preserve"> Finance Director and Finance Manager who carry out </w:t>
      </w:r>
      <w:proofErr w:type="gramStart"/>
      <w:r w:rsidR="00187BE2">
        <w:t>a</w:t>
      </w:r>
      <w:r w:rsidR="00753945">
        <w:t>ll of</w:t>
      </w:r>
      <w:proofErr w:type="gramEnd"/>
      <w:r w:rsidR="00187BE2">
        <w:t xml:space="preserve"> this work</w:t>
      </w:r>
      <w:r w:rsidR="00187BE2">
        <w:t xml:space="preserve">, as well as </w:t>
      </w:r>
      <w:r w:rsidR="00544C51">
        <w:t>carry out some duties</w:t>
      </w:r>
      <w:r w:rsidR="00187BE2">
        <w:t xml:space="preserve"> of the Treasurer</w:t>
      </w:r>
      <w:r w:rsidR="00C54403">
        <w:t xml:space="preserve">, and annually prepare the budget and </w:t>
      </w:r>
      <w:r w:rsidR="00D164B4">
        <w:t xml:space="preserve">other documents. </w:t>
      </w:r>
    </w:p>
    <w:p w14:paraId="76E40A55" w14:textId="77777777" w:rsidR="00CA463C" w:rsidRDefault="00CA463C" w:rsidP="00CA463C">
      <w:pPr>
        <w:pStyle w:val="ListParagraph"/>
        <w:numPr>
          <w:ilvl w:val="1"/>
          <w:numId w:val="15"/>
        </w:numPr>
      </w:pPr>
      <w:r>
        <w:t>Other related duties as Clerk interprets as fitting within this area of statutory responsibility.</w:t>
      </w:r>
    </w:p>
    <w:p w14:paraId="63156772" w14:textId="77777777" w:rsidR="00D164B4" w:rsidRDefault="00D164B4" w:rsidP="00D164B4">
      <w:pPr>
        <w:pStyle w:val="ListParagraph"/>
      </w:pPr>
    </w:p>
    <w:p w14:paraId="0643B26B" w14:textId="723A9EA4" w:rsidR="00753945" w:rsidRPr="00427FBB" w:rsidRDefault="00753945" w:rsidP="006F033D">
      <w:pPr>
        <w:pStyle w:val="ListParagraph"/>
        <w:numPr>
          <w:ilvl w:val="0"/>
          <w:numId w:val="15"/>
        </w:numPr>
        <w:rPr>
          <w:b/>
          <w:bCs/>
        </w:rPr>
      </w:pPr>
      <w:r w:rsidRPr="00427FBB">
        <w:rPr>
          <w:b/>
          <w:bCs/>
        </w:rPr>
        <w:t>Records, Books, and Papers of the Township</w:t>
      </w:r>
      <w:r w:rsidR="00203185" w:rsidRPr="00427FBB">
        <w:rPr>
          <w:b/>
          <w:bCs/>
        </w:rPr>
        <w:t xml:space="preserve"> </w:t>
      </w:r>
      <w:r w:rsidR="00203185" w:rsidRPr="00427FBB">
        <w:rPr>
          <w:b/>
          <w:bCs/>
          <w:highlight w:val="yellow"/>
        </w:rPr>
        <w:t>MCLs</w:t>
      </w:r>
    </w:p>
    <w:p w14:paraId="6E20673E" w14:textId="11DC5BF8" w:rsidR="00753945" w:rsidRDefault="00F51F48" w:rsidP="006F033D">
      <w:pPr>
        <w:pStyle w:val="ListParagraph"/>
        <w:numPr>
          <w:ilvl w:val="1"/>
          <w:numId w:val="15"/>
        </w:numPr>
      </w:pPr>
      <w:r>
        <w:t>Clerk receives all</w:t>
      </w:r>
      <w:r w:rsidR="00753945">
        <w:t xml:space="preserve"> general correspondence to Township, including </w:t>
      </w:r>
      <w:r>
        <w:t>subpoenas and similar.</w:t>
      </w:r>
    </w:p>
    <w:p w14:paraId="597B11A7" w14:textId="262506D2" w:rsidR="004E5A50" w:rsidRDefault="00203185" w:rsidP="006F033D">
      <w:pPr>
        <w:pStyle w:val="ListParagraph"/>
        <w:numPr>
          <w:ilvl w:val="1"/>
          <w:numId w:val="15"/>
        </w:numPr>
      </w:pPr>
      <w:r>
        <w:t>Clerk is custodian of all Township records</w:t>
      </w:r>
      <w:r w:rsidR="002F38DA">
        <w:t xml:space="preserve"> the</w:t>
      </w:r>
      <w:r>
        <w:t xml:space="preserve"> </w:t>
      </w:r>
      <w:r w:rsidR="002F38DA">
        <w:t xml:space="preserve">“Book of Records” </w:t>
      </w:r>
      <w:r>
        <w:t xml:space="preserve">unless otherwise designated. </w:t>
      </w:r>
    </w:p>
    <w:p w14:paraId="3A90900B" w14:textId="40A7E890" w:rsidR="00291DD4" w:rsidRDefault="00291DD4" w:rsidP="006F033D">
      <w:pPr>
        <w:pStyle w:val="ListParagraph"/>
        <w:numPr>
          <w:ilvl w:val="1"/>
          <w:numId w:val="15"/>
        </w:numPr>
      </w:pPr>
      <w:r>
        <w:t>Responsible for compliance with public record retention and destruction schedul</w:t>
      </w:r>
      <w:r w:rsidR="00873C0B">
        <w:t>es.</w:t>
      </w:r>
    </w:p>
    <w:p w14:paraId="6C25B473" w14:textId="67EF5415" w:rsidR="00753945" w:rsidRDefault="006537C9" w:rsidP="006F033D">
      <w:pPr>
        <w:pStyle w:val="ListParagraph"/>
        <w:numPr>
          <w:ilvl w:val="1"/>
          <w:numId w:val="15"/>
        </w:numPr>
      </w:pPr>
      <w:r>
        <w:t xml:space="preserve">Board of Trustees designates the Clerk as Township’s </w:t>
      </w:r>
      <w:r w:rsidR="00826B1E">
        <w:t xml:space="preserve">Public Records and </w:t>
      </w:r>
      <w:r>
        <w:t>FOIA Coordinator</w:t>
      </w:r>
      <w:r w:rsidR="00BC31B0">
        <w:t>.</w:t>
      </w:r>
      <w:r>
        <w:t xml:space="preserve"> [proposed 5/11/21]</w:t>
      </w:r>
      <w:r w:rsidR="00594CBA">
        <w:t xml:space="preserve"> </w:t>
      </w:r>
    </w:p>
    <w:p w14:paraId="476B13EB" w14:textId="22E059ED" w:rsidR="00594CBA" w:rsidRDefault="00594CBA" w:rsidP="006F033D">
      <w:pPr>
        <w:pStyle w:val="ListParagraph"/>
        <w:numPr>
          <w:ilvl w:val="1"/>
          <w:numId w:val="15"/>
        </w:numPr>
      </w:pPr>
      <w:r>
        <w:t>Clerk is responsible for Book of Oath</w:t>
      </w:r>
      <w:r w:rsidR="00BC31B0">
        <w:t>s, tracking appointments to committees.</w:t>
      </w:r>
    </w:p>
    <w:p w14:paraId="13E6AE12" w14:textId="6CEEA23A" w:rsidR="00BC31B0" w:rsidRDefault="0072282B" w:rsidP="006F033D">
      <w:pPr>
        <w:pStyle w:val="ListParagraph"/>
        <w:numPr>
          <w:ilvl w:val="1"/>
          <w:numId w:val="15"/>
        </w:numPr>
      </w:pPr>
      <w:r>
        <w:t>Clerk is responsible for maintaining Code of Ordinances</w:t>
      </w:r>
      <w:r w:rsidR="00DC0250">
        <w:t xml:space="preserve">—both general and zoning, including recodification of the Code. </w:t>
      </w:r>
    </w:p>
    <w:p w14:paraId="42B3A70E" w14:textId="77777777" w:rsidR="006F033D" w:rsidRDefault="00826B1E" w:rsidP="006F033D">
      <w:pPr>
        <w:pStyle w:val="ListParagraph"/>
        <w:numPr>
          <w:ilvl w:val="1"/>
          <w:numId w:val="15"/>
        </w:numPr>
      </w:pPr>
      <w:r>
        <w:t>Clerk is responsible</w:t>
      </w:r>
      <w:r w:rsidR="00146023">
        <w:t xml:space="preserve"> for taking, or designating someone to take, Board minutes</w:t>
      </w:r>
      <w:r w:rsidR="00CB4F5A">
        <w:t>, and for publishing Board Synopses.</w:t>
      </w:r>
    </w:p>
    <w:p w14:paraId="68FD7870" w14:textId="3718CC73" w:rsidR="00826B1E" w:rsidRDefault="00AA28AF" w:rsidP="006F033D">
      <w:pPr>
        <w:pStyle w:val="ListParagraph"/>
        <w:numPr>
          <w:ilvl w:val="1"/>
          <w:numId w:val="15"/>
        </w:numPr>
      </w:pPr>
      <w:r>
        <w:t>Clerk is responsible for posting Special Meeting Notices</w:t>
      </w:r>
      <w:r w:rsidR="00CB4F5A">
        <w:t>, Public Notices, Public Hearing Notices.</w:t>
      </w:r>
    </w:p>
    <w:p w14:paraId="4D6823C1" w14:textId="621D0BB3" w:rsidR="00BE5B3B" w:rsidRDefault="00BE5B3B" w:rsidP="006F033D">
      <w:pPr>
        <w:pStyle w:val="ListParagraph"/>
        <w:numPr>
          <w:ilvl w:val="1"/>
          <w:numId w:val="15"/>
        </w:numPr>
      </w:pPr>
      <w:r>
        <w:t xml:space="preserve">Other </w:t>
      </w:r>
      <w:r w:rsidR="00CA463C">
        <w:t xml:space="preserve">related </w:t>
      </w:r>
      <w:r>
        <w:t xml:space="preserve">duties as Clerk interprets as fitting within </w:t>
      </w:r>
      <w:r w:rsidR="00CA463C">
        <w:t>this area of statutory responsibility.</w:t>
      </w:r>
    </w:p>
    <w:p w14:paraId="7C8A9846" w14:textId="77777777" w:rsidR="00C77F27" w:rsidRDefault="00C77F27" w:rsidP="00753945"/>
    <w:p w14:paraId="108EBA9E" w14:textId="79C8CD95" w:rsidR="00197D6D" w:rsidRPr="00D53BED" w:rsidRDefault="00D53BED" w:rsidP="00197D6D">
      <w:pPr>
        <w:pStyle w:val="ListParagraph"/>
        <w:numPr>
          <w:ilvl w:val="0"/>
          <w:numId w:val="15"/>
        </w:numPr>
        <w:rPr>
          <w:b/>
          <w:bCs/>
        </w:rPr>
      </w:pPr>
      <w:r w:rsidRPr="00D53BED">
        <w:rPr>
          <w:b/>
          <w:bCs/>
        </w:rPr>
        <w:t xml:space="preserve">Other Administrative or Enforcement Duties, </w:t>
      </w:r>
      <w:r w:rsidR="00197D6D" w:rsidRPr="00D53BED">
        <w:rPr>
          <w:b/>
          <w:bCs/>
        </w:rPr>
        <w:t>including but not limited to:</w:t>
      </w:r>
    </w:p>
    <w:p w14:paraId="4E99FCD7" w14:textId="77777777" w:rsidR="00197D6D" w:rsidRDefault="00197D6D" w:rsidP="00197D6D">
      <w:pPr>
        <w:pStyle w:val="ListParagraph"/>
        <w:numPr>
          <w:ilvl w:val="1"/>
          <w:numId w:val="15"/>
        </w:numPr>
      </w:pPr>
      <w:r>
        <w:t>Clerk serves as one of three Scio representatives on Loch Alpine Sanitary Authority (LASA).</w:t>
      </w:r>
    </w:p>
    <w:p w14:paraId="04859BDA" w14:textId="77777777" w:rsidR="00197D6D" w:rsidRDefault="00197D6D" w:rsidP="00197D6D">
      <w:pPr>
        <w:pStyle w:val="ListParagraph"/>
        <w:numPr>
          <w:ilvl w:val="1"/>
          <w:numId w:val="15"/>
        </w:numPr>
      </w:pPr>
      <w:r>
        <w:t>Clerk is Member of Township Administration Committee, per Committee Charge.</w:t>
      </w:r>
    </w:p>
    <w:p w14:paraId="14B8A236" w14:textId="2CBAC4F0" w:rsidR="00197D6D" w:rsidRDefault="002D643E" w:rsidP="00197D6D">
      <w:pPr>
        <w:pStyle w:val="ListParagraph"/>
        <w:numPr>
          <w:ilvl w:val="1"/>
          <w:numId w:val="15"/>
        </w:numPr>
      </w:pPr>
      <w:r>
        <w:t xml:space="preserve">Issue Permits for Peddlers; Notices for Solicitors; Permits for Marihuana Facilities; Licenses for Massage Parlors, per various ordinances in our Code of Ordinances. </w:t>
      </w:r>
    </w:p>
    <w:p w14:paraId="1421EC14" w14:textId="157A5EE4" w:rsidR="002D643E" w:rsidRDefault="002D643E" w:rsidP="00197D6D">
      <w:pPr>
        <w:pStyle w:val="ListParagraph"/>
        <w:numPr>
          <w:ilvl w:val="1"/>
          <w:numId w:val="15"/>
        </w:numPr>
      </w:pPr>
      <w:r>
        <w:t xml:space="preserve">Other related </w:t>
      </w:r>
      <w:r w:rsidR="00413EF2">
        <w:t xml:space="preserve">duties as Clerk interprets fitting within areas of </w:t>
      </w:r>
      <w:r w:rsidR="00190CD5">
        <w:t xml:space="preserve">ordinance or Board delegated responsibilities. </w:t>
      </w:r>
    </w:p>
    <w:p w14:paraId="12970308" w14:textId="465C1835" w:rsidR="009E2D49" w:rsidRDefault="009E2D49" w:rsidP="009E2D49">
      <w:pPr>
        <w:pStyle w:val="ListParagraph"/>
      </w:pPr>
    </w:p>
    <w:p w14:paraId="239D1E1D" w14:textId="55C5EE53" w:rsidR="009E2D49" w:rsidRPr="00D53BED" w:rsidRDefault="00E62EB0" w:rsidP="009E2D49">
      <w:pPr>
        <w:pStyle w:val="ListParagraph"/>
        <w:numPr>
          <w:ilvl w:val="0"/>
          <w:numId w:val="15"/>
        </w:numPr>
        <w:rPr>
          <w:b/>
          <w:bCs/>
        </w:rPr>
      </w:pPr>
      <w:r>
        <w:rPr>
          <w:b/>
          <w:bCs/>
        </w:rPr>
        <w:t>Newly Requested Authorities to be delegated from Board of Trustees to Clerk</w:t>
      </w:r>
    </w:p>
    <w:p w14:paraId="735D5650" w14:textId="06C4AB1B" w:rsidR="005034AC" w:rsidRDefault="005034AC" w:rsidP="00197D6D">
      <w:pPr>
        <w:pStyle w:val="ListParagraph"/>
        <w:numPr>
          <w:ilvl w:val="1"/>
          <w:numId w:val="15"/>
        </w:numPr>
      </w:pPr>
      <w:r>
        <w:t xml:space="preserve">Supervise and </w:t>
      </w:r>
      <w:r w:rsidRPr="001D4080">
        <w:t>discipline</w:t>
      </w:r>
      <w:r>
        <w:t xml:space="preserve"> the Fire Chief; and the Fire Chief to supervise and discipline all other </w:t>
      </w:r>
      <w:r w:rsidRPr="001D4080">
        <w:t>Fire Department employees</w:t>
      </w:r>
      <w:r>
        <w:t>;</w:t>
      </w:r>
      <w:r w:rsidRPr="001D4080">
        <w:t xml:space="preserve"> in accordance with all governing statutes, ordinances, administrative </w:t>
      </w:r>
      <w:proofErr w:type="gramStart"/>
      <w:r w:rsidRPr="001D4080">
        <w:t>rules</w:t>
      </w:r>
      <w:proofErr w:type="gramEnd"/>
      <w:r w:rsidRPr="001D4080">
        <w:t xml:space="preserve"> and collective bargaining agreements</w:t>
      </w:r>
      <w:r w:rsidR="004F3A08">
        <w:t>.</w:t>
      </w:r>
    </w:p>
    <w:p w14:paraId="0A33A4F2" w14:textId="5AF67C48" w:rsidR="00197D6D" w:rsidRPr="00217E77" w:rsidRDefault="00983D3A" w:rsidP="00197D6D">
      <w:pPr>
        <w:pStyle w:val="ListParagraph"/>
        <w:numPr>
          <w:ilvl w:val="1"/>
          <w:numId w:val="15"/>
        </w:numPr>
      </w:pPr>
      <w:r>
        <w:t>M</w:t>
      </w:r>
      <w:r w:rsidR="00592E8D">
        <w:t xml:space="preserve">anage the contract and coordinate the Township’s relationship with the Washtenaw County </w:t>
      </w:r>
      <w:r w:rsidR="00592E8D" w:rsidRPr="00217E77">
        <w:t>Sheriff’s Office for patrol services and to collaborate with the Sheriff to implement reforms to prevent crime, improve safety, and improve relationships between law enforcement and communities within the Township</w:t>
      </w:r>
      <w:r w:rsidRPr="00217E77">
        <w:t>.</w:t>
      </w:r>
    </w:p>
    <w:p w14:paraId="6280E818" w14:textId="16BBFF5B" w:rsidR="00217E77" w:rsidRPr="00217E77" w:rsidRDefault="002D0A03" w:rsidP="002D0A03">
      <w:pPr>
        <w:pStyle w:val="Default"/>
        <w:numPr>
          <w:ilvl w:val="1"/>
          <w:numId w:val="15"/>
        </w:numPr>
        <w:jc w:val="both"/>
        <w:rPr>
          <w:rFonts w:ascii="Calibri" w:hAnsi="Calibri" w:cs="Calibri"/>
          <w:sz w:val="22"/>
          <w:szCs w:val="22"/>
        </w:rPr>
      </w:pPr>
      <w:r>
        <w:rPr>
          <w:rFonts w:ascii="Calibri" w:hAnsi="Calibri" w:cs="Calibri"/>
          <w:sz w:val="22"/>
          <w:szCs w:val="22"/>
        </w:rPr>
        <w:t>Jointly</w:t>
      </w:r>
      <w:r w:rsidR="004C3157">
        <w:rPr>
          <w:rFonts w:ascii="Calibri" w:hAnsi="Calibri" w:cs="Calibri"/>
          <w:sz w:val="22"/>
          <w:szCs w:val="22"/>
        </w:rPr>
        <w:t xml:space="preserve"> with Supervisor and Treasurer,</w:t>
      </w:r>
      <w:r w:rsidR="00217E77" w:rsidRPr="00217E77">
        <w:rPr>
          <w:rFonts w:ascii="Calibri" w:hAnsi="Calibri" w:cs="Calibri"/>
          <w:sz w:val="22"/>
          <w:szCs w:val="22"/>
        </w:rPr>
        <w:t xml:space="preserve"> supervise and discipline the proposed Administrative Services Manager; and authorizes the proposed Administrative Services Manager to supervise and discipline the Office Coordinator and Administrative Clerk; in accordance with all governing statutes, ordinances, administrative rules and collective bargaining agreements; and authorizes the Administrative Services Manager to administer the information technology and services of the Township, including the management of any information technology managed services contracts</w:t>
      </w:r>
      <w:r w:rsidR="004C3157">
        <w:rPr>
          <w:rFonts w:ascii="Calibri" w:hAnsi="Calibri" w:cs="Calibri"/>
          <w:sz w:val="22"/>
          <w:szCs w:val="22"/>
        </w:rPr>
        <w:t>.</w:t>
      </w:r>
    </w:p>
    <w:p w14:paraId="7E1AF3DF" w14:textId="76A319AC" w:rsidR="00217E77" w:rsidRPr="00217E77" w:rsidRDefault="004C3157" w:rsidP="004C3157">
      <w:pPr>
        <w:pStyle w:val="Default"/>
        <w:numPr>
          <w:ilvl w:val="1"/>
          <w:numId w:val="15"/>
        </w:numPr>
        <w:jc w:val="both"/>
        <w:rPr>
          <w:rFonts w:ascii="Calibri" w:hAnsi="Calibri" w:cs="Calibri"/>
          <w:sz w:val="22"/>
          <w:szCs w:val="22"/>
        </w:rPr>
      </w:pPr>
      <w:r>
        <w:rPr>
          <w:rFonts w:ascii="Calibri" w:hAnsi="Calibri" w:cs="Calibri"/>
          <w:sz w:val="22"/>
          <w:szCs w:val="22"/>
        </w:rPr>
        <w:lastRenderedPageBreak/>
        <w:t xml:space="preserve">Jointly with Supervisor and </w:t>
      </w:r>
      <w:proofErr w:type="gramStart"/>
      <w:r>
        <w:rPr>
          <w:rFonts w:ascii="Calibri" w:hAnsi="Calibri" w:cs="Calibri"/>
          <w:sz w:val="22"/>
          <w:szCs w:val="22"/>
        </w:rPr>
        <w:t>Treasurer,</w:t>
      </w:r>
      <w:r w:rsidR="00523333">
        <w:rPr>
          <w:rFonts w:ascii="Calibri" w:hAnsi="Calibri" w:cs="Calibri"/>
          <w:sz w:val="22"/>
          <w:szCs w:val="22"/>
        </w:rPr>
        <w:t xml:space="preserve"> </w:t>
      </w:r>
      <w:r w:rsidR="00217E77" w:rsidRPr="00217E77">
        <w:rPr>
          <w:rFonts w:ascii="Calibri" w:hAnsi="Calibri" w:cs="Calibri"/>
          <w:sz w:val="22"/>
          <w:szCs w:val="22"/>
        </w:rPr>
        <w:t xml:space="preserve"> represent</w:t>
      </w:r>
      <w:proofErr w:type="gramEnd"/>
      <w:r w:rsidR="00217E77" w:rsidRPr="00217E77">
        <w:rPr>
          <w:rFonts w:ascii="Calibri" w:hAnsi="Calibri" w:cs="Calibri"/>
          <w:sz w:val="22"/>
          <w:szCs w:val="22"/>
        </w:rPr>
        <w:t xml:space="preserve"> employer management rights in the negotiation of proposed collective bargaining agreements, proposed employment contracts, and proposed employee and retiree benefits agreements that may come before the Board of Trustees for approval; and to jointly supervise and discipline proposed part-time Human Resources Professional</w:t>
      </w:r>
      <w:r w:rsidR="00523333">
        <w:rPr>
          <w:rFonts w:ascii="Calibri" w:hAnsi="Calibri" w:cs="Calibri"/>
          <w:sz w:val="22"/>
          <w:szCs w:val="22"/>
        </w:rPr>
        <w:t>.</w:t>
      </w:r>
    </w:p>
    <w:p w14:paraId="3D0ACDAB" w14:textId="77777777" w:rsidR="00217E77" w:rsidRPr="00217E77" w:rsidRDefault="00217E77" w:rsidP="00523333">
      <w:pPr>
        <w:pStyle w:val="ListParagraph"/>
      </w:pPr>
    </w:p>
    <w:p w14:paraId="1DABF06D" w14:textId="77777777" w:rsidR="00197D6D" w:rsidRPr="00217E77" w:rsidRDefault="00197D6D" w:rsidP="00197D6D"/>
    <w:p w14:paraId="180AE782" w14:textId="1E859F3D" w:rsidR="00D452E2" w:rsidRPr="00217E77" w:rsidRDefault="00D452E2" w:rsidP="00D70C54">
      <w:pPr>
        <w:pStyle w:val="ListParagraph"/>
        <w:rPr>
          <w:rFonts w:eastAsia="Times New Roman"/>
        </w:rPr>
      </w:pPr>
    </w:p>
    <w:p w14:paraId="68290147" w14:textId="77777777" w:rsidR="006D543C" w:rsidRPr="00217E77" w:rsidRDefault="006D543C" w:rsidP="00F81518">
      <w:pPr>
        <w:pStyle w:val="ListParagraph"/>
        <w:ind w:left="360"/>
        <w:rPr>
          <w:rFonts w:eastAsia="Times New Roman"/>
        </w:rPr>
      </w:pPr>
    </w:p>
    <w:p w14:paraId="15B008B0" w14:textId="60280AC9" w:rsidR="001200C3" w:rsidRPr="00217E77" w:rsidRDefault="001200C3" w:rsidP="008819B9">
      <w:pPr>
        <w:ind w:left="360"/>
        <w:rPr>
          <w:rFonts w:eastAsia="Times New Roman"/>
        </w:rPr>
      </w:pPr>
    </w:p>
    <w:sectPr w:rsidR="001200C3" w:rsidRPr="00217E7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0E21" w14:textId="77777777" w:rsidR="00A33886" w:rsidRDefault="00A33886" w:rsidP="0066573D">
      <w:r>
        <w:separator/>
      </w:r>
    </w:p>
  </w:endnote>
  <w:endnote w:type="continuationSeparator" w:id="0">
    <w:p w14:paraId="326FDF96" w14:textId="77777777" w:rsidR="00A33886" w:rsidRDefault="00A33886" w:rsidP="0066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BBF" w14:textId="14D94E78" w:rsidR="000F2858" w:rsidRDefault="000F2858" w:rsidP="000F2858">
    <w:pPr>
      <w:pStyle w:val="Footer"/>
    </w:pPr>
    <w:r>
      <w:t>Clerk</w:t>
    </w:r>
    <w:r>
      <w:tab/>
      <w:t>as of 5/</w:t>
    </w:r>
    <w:r>
      <w:t>6</w:t>
    </w:r>
    <w:r>
      <w:t>/21</w:t>
    </w:r>
    <w:r>
      <w:tab/>
    </w:r>
    <w:r>
      <w:fldChar w:fldCharType="begin"/>
    </w:r>
    <w:r>
      <w:instrText xml:space="preserve"> PAGE   \* MERGEFORMAT </w:instrText>
    </w:r>
    <w:r>
      <w:fldChar w:fldCharType="separate"/>
    </w:r>
    <w:r>
      <w:t>1</w:t>
    </w:r>
    <w:r>
      <w:rPr>
        <w:noProof/>
      </w:rPr>
      <w:fldChar w:fldCharType="end"/>
    </w:r>
  </w:p>
  <w:p w14:paraId="06C16A89" w14:textId="77777777" w:rsidR="000F2858" w:rsidRDefault="000F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E9C3" w14:textId="77777777" w:rsidR="00A33886" w:rsidRDefault="00A33886" w:rsidP="0066573D">
      <w:r>
        <w:separator/>
      </w:r>
    </w:p>
  </w:footnote>
  <w:footnote w:type="continuationSeparator" w:id="0">
    <w:p w14:paraId="79F6556C" w14:textId="77777777" w:rsidR="00A33886" w:rsidRDefault="00A33886" w:rsidP="0066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EB9B" w14:textId="77777777" w:rsidR="00F95DA8" w:rsidRDefault="00F95DA8" w:rsidP="00F95DA8">
    <w:pPr>
      <w:pStyle w:val="Header"/>
      <w:jc w:val="right"/>
    </w:pPr>
    <w:r>
      <w:t>Shared Governance Model: Proposed Job Descriptions</w:t>
    </w:r>
  </w:p>
  <w:p w14:paraId="61393AA3" w14:textId="32BD398D" w:rsidR="0066573D" w:rsidRDefault="0066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D3F"/>
    <w:multiLevelType w:val="hybridMultilevel"/>
    <w:tmpl w:val="7F76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B01D0"/>
    <w:multiLevelType w:val="hybridMultilevel"/>
    <w:tmpl w:val="6602D9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E92A32"/>
    <w:multiLevelType w:val="hybridMultilevel"/>
    <w:tmpl w:val="FDEE2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A3C87"/>
    <w:multiLevelType w:val="hybridMultilevel"/>
    <w:tmpl w:val="6A92BA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EA70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758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AE77B8"/>
    <w:multiLevelType w:val="hybridMultilevel"/>
    <w:tmpl w:val="439664F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8BC305A"/>
    <w:multiLevelType w:val="hybridMultilevel"/>
    <w:tmpl w:val="3972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E2482"/>
    <w:multiLevelType w:val="hybridMultilevel"/>
    <w:tmpl w:val="840E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B587F"/>
    <w:multiLevelType w:val="hybridMultilevel"/>
    <w:tmpl w:val="7A1A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F58CB"/>
    <w:multiLevelType w:val="hybridMultilevel"/>
    <w:tmpl w:val="BFD00AB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470176D"/>
    <w:multiLevelType w:val="hybridMultilevel"/>
    <w:tmpl w:val="BCA6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E3124"/>
    <w:multiLevelType w:val="hybridMultilevel"/>
    <w:tmpl w:val="D5A00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8C39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EE4670B"/>
    <w:multiLevelType w:val="hybridMultilevel"/>
    <w:tmpl w:val="97A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D52C7"/>
    <w:multiLevelType w:val="hybridMultilevel"/>
    <w:tmpl w:val="DE1C7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7"/>
  </w:num>
  <w:num w:numId="5">
    <w:abstractNumId w:val="14"/>
  </w:num>
  <w:num w:numId="6">
    <w:abstractNumId w:val="1"/>
  </w:num>
  <w:num w:numId="7">
    <w:abstractNumId w:val="8"/>
  </w:num>
  <w:num w:numId="8">
    <w:abstractNumId w:val="0"/>
  </w:num>
  <w:num w:numId="9">
    <w:abstractNumId w:val="3"/>
  </w:num>
  <w:num w:numId="10">
    <w:abstractNumId w:val="6"/>
  </w:num>
  <w:num w:numId="11">
    <w:abstractNumId w:val="13"/>
  </w:num>
  <w:num w:numId="12">
    <w:abstractNumId w:val="15"/>
  </w:num>
  <w:num w:numId="13">
    <w:abstractNumId w:val="2"/>
  </w:num>
  <w:num w:numId="14">
    <w:abstractNumId w:val="11"/>
  </w:num>
  <w:num w:numId="15">
    <w:abstractNumId w:val="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5A"/>
    <w:rsid w:val="00012B6A"/>
    <w:rsid w:val="0001643C"/>
    <w:rsid w:val="00017811"/>
    <w:rsid w:val="00027C90"/>
    <w:rsid w:val="00090E23"/>
    <w:rsid w:val="000963F9"/>
    <w:rsid w:val="000A58ED"/>
    <w:rsid w:val="000F2858"/>
    <w:rsid w:val="000F6CAD"/>
    <w:rsid w:val="00104B5C"/>
    <w:rsid w:val="001200C3"/>
    <w:rsid w:val="00146023"/>
    <w:rsid w:val="00153775"/>
    <w:rsid w:val="00160521"/>
    <w:rsid w:val="00163365"/>
    <w:rsid w:val="00167A77"/>
    <w:rsid w:val="00182260"/>
    <w:rsid w:val="00187BE2"/>
    <w:rsid w:val="00190CD5"/>
    <w:rsid w:val="00197D6D"/>
    <w:rsid w:val="001A533D"/>
    <w:rsid w:val="001D2AEE"/>
    <w:rsid w:val="001D5D1F"/>
    <w:rsid w:val="001E01E5"/>
    <w:rsid w:val="001E0A02"/>
    <w:rsid w:val="001F6BC2"/>
    <w:rsid w:val="001F6ED5"/>
    <w:rsid w:val="00203185"/>
    <w:rsid w:val="002043F1"/>
    <w:rsid w:val="00217E77"/>
    <w:rsid w:val="002311A3"/>
    <w:rsid w:val="00274151"/>
    <w:rsid w:val="00274AA3"/>
    <w:rsid w:val="0028234D"/>
    <w:rsid w:val="00291DD4"/>
    <w:rsid w:val="002951C0"/>
    <w:rsid w:val="002A2DD3"/>
    <w:rsid w:val="002C2AE2"/>
    <w:rsid w:val="002D0A03"/>
    <w:rsid w:val="002D0C74"/>
    <w:rsid w:val="002D643E"/>
    <w:rsid w:val="002D6A32"/>
    <w:rsid w:val="002F38DA"/>
    <w:rsid w:val="0030464A"/>
    <w:rsid w:val="003122F2"/>
    <w:rsid w:val="00354B5A"/>
    <w:rsid w:val="00385C0A"/>
    <w:rsid w:val="003A41EF"/>
    <w:rsid w:val="003B4F06"/>
    <w:rsid w:val="003D11B5"/>
    <w:rsid w:val="003D4CA6"/>
    <w:rsid w:val="003D4ED3"/>
    <w:rsid w:val="003E6C94"/>
    <w:rsid w:val="003E7CE2"/>
    <w:rsid w:val="003E7D3F"/>
    <w:rsid w:val="00413EF2"/>
    <w:rsid w:val="004168FD"/>
    <w:rsid w:val="00417FC2"/>
    <w:rsid w:val="00426FCE"/>
    <w:rsid w:val="00427FBB"/>
    <w:rsid w:val="00444940"/>
    <w:rsid w:val="004556D6"/>
    <w:rsid w:val="00491F4A"/>
    <w:rsid w:val="0049519F"/>
    <w:rsid w:val="004C3157"/>
    <w:rsid w:val="004C6659"/>
    <w:rsid w:val="004D2F52"/>
    <w:rsid w:val="004E0711"/>
    <w:rsid w:val="004E5A50"/>
    <w:rsid w:val="004F3A08"/>
    <w:rsid w:val="005009A1"/>
    <w:rsid w:val="00503102"/>
    <w:rsid w:val="005034AC"/>
    <w:rsid w:val="00523333"/>
    <w:rsid w:val="00531664"/>
    <w:rsid w:val="00532739"/>
    <w:rsid w:val="00544C51"/>
    <w:rsid w:val="005925FA"/>
    <w:rsid w:val="00592E8D"/>
    <w:rsid w:val="00594CBA"/>
    <w:rsid w:val="005A5597"/>
    <w:rsid w:val="005B4C78"/>
    <w:rsid w:val="005C66CF"/>
    <w:rsid w:val="005D292D"/>
    <w:rsid w:val="005D3A88"/>
    <w:rsid w:val="005E68D3"/>
    <w:rsid w:val="005F4222"/>
    <w:rsid w:val="00605032"/>
    <w:rsid w:val="006303CD"/>
    <w:rsid w:val="0064712E"/>
    <w:rsid w:val="006537C9"/>
    <w:rsid w:val="00657916"/>
    <w:rsid w:val="0066573D"/>
    <w:rsid w:val="00673084"/>
    <w:rsid w:val="00682A6D"/>
    <w:rsid w:val="00691A89"/>
    <w:rsid w:val="00696EB3"/>
    <w:rsid w:val="006C1A53"/>
    <w:rsid w:val="006D543C"/>
    <w:rsid w:val="006F033D"/>
    <w:rsid w:val="006F1427"/>
    <w:rsid w:val="006F6EA5"/>
    <w:rsid w:val="00707A7A"/>
    <w:rsid w:val="0072282B"/>
    <w:rsid w:val="00753945"/>
    <w:rsid w:val="00765DE4"/>
    <w:rsid w:val="00770A0B"/>
    <w:rsid w:val="0078485E"/>
    <w:rsid w:val="007957F4"/>
    <w:rsid w:val="007B04A3"/>
    <w:rsid w:val="007E08D2"/>
    <w:rsid w:val="007F56B4"/>
    <w:rsid w:val="007F6D42"/>
    <w:rsid w:val="00826B1E"/>
    <w:rsid w:val="00830416"/>
    <w:rsid w:val="00833299"/>
    <w:rsid w:val="00872B76"/>
    <w:rsid w:val="00873C0B"/>
    <w:rsid w:val="00875E24"/>
    <w:rsid w:val="00877C58"/>
    <w:rsid w:val="008819B9"/>
    <w:rsid w:val="008B42C5"/>
    <w:rsid w:val="008C3ACE"/>
    <w:rsid w:val="008E3306"/>
    <w:rsid w:val="00906A3D"/>
    <w:rsid w:val="00923C88"/>
    <w:rsid w:val="0093201E"/>
    <w:rsid w:val="0093434D"/>
    <w:rsid w:val="00937042"/>
    <w:rsid w:val="00946E7E"/>
    <w:rsid w:val="00950162"/>
    <w:rsid w:val="00961927"/>
    <w:rsid w:val="00973A3D"/>
    <w:rsid w:val="009812BA"/>
    <w:rsid w:val="00983D3A"/>
    <w:rsid w:val="0099431B"/>
    <w:rsid w:val="0099675D"/>
    <w:rsid w:val="009E2D49"/>
    <w:rsid w:val="00A0176E"/>
    <w:rsid w:val="00A056CE"/>
    <w:rsid w:val="00A17A29"/>
    <w:rsid w:val="00A201F5"/>
    <w:rsid w:val="00A21A9D"/>
    <w:rsid w:val="00A31FA8"/>
    <w:rsid w:val="00A33886"/>
    <w:rsid w:val="00A37611"/>
    <w:rsid w:val="00A448F2"/>
    <w:rsid w:val="00A52403"/>
    <w:rsid w:val="00A54A0C"/>
    <w:rsid w:val="00A65938"/>
    <w:rsid w:val="00A6615A"/>
    <w:rsid w:val="00A6760D"/>
    <w:rsid w:val="00A922F8"/>
    <w:rsid w:val="00AA28AF"/>
    <w:rsid w:val="00AB03FB"/>
    <w:rsid w:val="00AE4DB3"/>
    <w:rsid w:val="00AE5ECC"/>
    <w:rsid w:val="00B07A37"/>
    <w:rsid w:val="00B12C72"/>
    <w:rsid w:val="00B21AC2"/>
    <w:rsid w:val="00B500C4"/>
    <w:rsid w:val="00B56359"/>
    <w:rsid w:val="00B743FF"/>
    <w:rsid w:val="00B831E5"/>
    <w:rsid w:val="00B964E6"/>
    <w:rsid w:val="00BC31B0"/>
    <w:rsid w:val="00BC5F32"/>
    <w:rsid w:val="00BD059F"/>
    <w:rsid w:val="00BD6A9B"/>
    <w:rsid w:val="00BE2B1E"/>
    <w:rsid w:val="00BE345A"/>
    <w:rsid w:val="00BE5B3B"/>
    <w:rsid w:val="00BF5CC0"/>
    <w:rsid w:val="00BF68D6"/>
    <w:rsid w:val="00C13AD1"/>
    <w:rsid w:val="00C3713C"/>
    <w:rsid w:val="00C42AD7"/>
    <w:rsid w:val="00C52E9F"/>
    <w:rsid w:val="00C54403"/>
    <w:rsid w:val="00C55D2F"/>
    <w:rsid w:val="00C6186A"/>
    <w:rsid w:val="00C624AF"/>
    <w:rsid w:val="00C741EE"/>
    <w:rsid w:val="00C7500E"/>
    <w:rsid w:val="00C76953"/>
    <w:rsid w:val="00C76E7B"/>
    <w:rsid w:val="00C77F27"/>
    <w:rsid w:val="00C94910"/>
    <w:rsid w:val="00CA463C"/>
    <w:rsid w:val="00CA5978"/>
    <w:rsid w:val="00CB0213"/>
    <w:rsid w:val="00CB4F5A"/>
    <w:rsid w:val="00CC677C"/>
    <w:rsid w:val="00D03AAD"/>
    <w:rsid w:val="00D164B4"/>
    <w:rsid w:val="00D178A0"/>
    <w:rsid w:val="00D23EE8"/>
    <w:rsid w:val="00D251FA"/>
    <w:rsid w:val="00D346B4"/>
    <w:rsid w:val="00D375EF"/>
    <w:rsid w:val="00D452E2"/>
    <w:rsid w:val="00D47B38"/>
    <w:rsid w:val="00D47E96"/>
    <w:rsid w:val="00D53BED"/>
    <w:rsid w:val="00D619AF"/>
    <w:rsid w:val="00D70C54"/>
    <w:rsid w:val="00DA1914"/>
    <w:rsid w:val="00DC0250"/>
    <w:rsid w:val="00DC4242"/>
    <w:rsid w:val="00DD00CE"/>
    <w:rsid w:val="00DD5B88"/>
    <w:rsid w:val="00E04126"/>
    <w:rsid w:val="00E07D45"/>
    <w:rsid w:val="00E137CE"/>
    <w:rsid w:val="00E15486"/>
    <w:rsid w:val="00E21CE7"/>
    <w:rsid w:val="00E23634"/>
    <w:rsid w:val="00E24D93"/>
    <w:rsid w:val="00E51B1A"/>
    <w:rsid w:val="00E54A9C"/>
    <w:rsid w:val="00E61BBF"/>
    <w:rsid w:val="00E626D1"/>
    <w:rsid w:val="00E62EB0"/>
    <w:rsid w:val="00E734D3"/>
    <w:rsid w:val="00E86AAE"/>
    <w:rsid w:val="00EA2F48"/>
    <w:rsid w:val="00EC6D12"/>
    <w:rsid w:val="00EE2AF8"/>
    <w:rsid w:val="00F03AA6"/>
    <w:rsid w:val="00F133AD"/>
    <w:rsid w:val="00F200D3"/>
    <w:rsid w:val="00F32171"/>
    <w:rsid w:val="00F420B7"/>
    <w:rsid w:val="00F46D6F"/>
    <w:rsid w:val="00F50F02"/>
    <w:rsid w:val="00F51F48"/>
    <w:rsid w:val="00F722D0"/>
    <w:rsid w:val="00F75B0A"/>
    <w:rsid w:val="00F81518"/>
    <w:rsid w:val="00F95DA8"/>
    <w:rsid w:val="00FA11CB"/>
    <w:rsid w:val="00FA6B8B"/>
    <w:rsid w:val="00FA72A0"/>
    <w:rsid w:val="00FB4A10"/>
    <w:rsid w:val="00FC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CD9BD"/>
  <w15:chartTrackingRefBased/>
  <w15:docId w15:val="{995FE8BD-BC92-4F28-B9F3-31381483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E7E"/>
    <w:pPr>
      <w:spacing w:after="0" w:line="240" w:lineRule="auto"/>
    </w:pPr>
    <w:rPr>
      <w:rFonts w:ascii="Calibri" w:hAnsi="Calibri" w:cs="Calibri"/>
    </w:rPr>
  </w:style>
  <w:style w:type="paragraph" w:styleId="Heading1">
    <w:name w:val="heading 1"/>
    <w:basedOn w:val="Normal"/>
    <w:next w:val="Normal"/>
    <w:link w:val="Heading1Char"/>
    <w:uiPriority w:val="9"/>
    <w:qFormat/>
    <w:rsid w:val="0028234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F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45A"/>
    <w:pPr>
      <w:ind w:left="720"/>
    </w:pPr>
  </w:style>
  <w:style w:type="paragraph" w:styleId="Header">
    <w:name w:val="header"/>
    <w:basedOn w:val="Normal"/>
    <w:link w:val="HeaderChar"/>
    <w:uiPriority w:val="99"/>
    <w:unhideWhenUsed/>
    <w:rsid w:val="0066573D"/>
    <w:pPr>
      <w:tabs>
        <w:tab w:val="center" w:pos="4680"/>
        <w:tab w:val="right" w:pos="9360"/>
      </w:tabs>
    </w:pPr>
  </w:style>
  <w:style w:type="character" w:customStyle="1" w:styleId="HeaderChar">
    <w:name w:val="Header Char"/>
    <w:basedOn w:val="DefaultParagraphFont"/>
    <w:link w:val="Header"/>
    <w:uiPriority w:val="99"/>
    <w:rsid w:val="0066573D"/>
    <w:rPr>
      <w:rFonts w:ascii="Calibri" w:hAnsi="Calibri" w:cs="Calibri"/>
    </w:rPr>
  </w:style>
  <w:style w:type="paragraph" w:styleId="Footer">
    <w:name w:val="footer"/>
    <w:basedOn w:val="Normal"/>
    <w:link w:val="FooterChar"/>
    <w:uiPriority w:val="99"/>
    <w:unhideWhenUsed/>
    <w:rsid w:val="0066573D"/>
    <w:pPr>
      <w:tabs>
        <w:tab w:val="center" w:pos="4680"/>
        <w:tab w:val="right" w:pos="9360"/>
      </w:tabs>
    </w:pPr>
  </w:style>
  <w:style w:type="character" w:customStyle="1" w:styleId="FooterChar">
    <w:name w:val="Footer Char"/>
    <w:basedOn w:val="DefaultParagraphFont"/>
    <w:link w:val="Footer"/>
    <w:uiPriority w:val="99"/>
    <w:rsid w:val="0066573D"/>
    <w:rPr>
      <w:rFonts w:ascii="Calibri" w:hAnsi="Calibri" w:cs="Calibri"/>
    </w:rPr>
  </w:style>
  <w:style w:type="character" w:customStyle="1" w:styleId="Heading1Char">
    <w:name w:val="Heading 1 Char"/>
    <w:basedOn w:val="DefaultParagraphFont"/>
    <w:link w:val="Heading1"/>
    <w:uiPriority w:val="9"/>
    <w:rsid w:val="0028234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823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34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28234D"/>
    <w:rPr>
      <w:i/>
      <w:iCs/>
      <w:color w:val="404040" w:themeColor="text1" w:themeTint="BF"/>
    </w:rPr>
  </w:style>
  <w:style w:type="paragraph" w:styleId="Subtitle">
    <w:name w:val="Subtitle"/>
    <w:basedOn w:val="Normal"/>
    <w:next w:val="Normal"/>
    <w:link w:val="SubtitleChar"/>
    <w:uiPriority w:val="11"/>
    <w:qFormat/>
    <w:rsid w:val="0028234D"/>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8234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17FC2"/>
    <w:rPr>
      <w:rFonts w:asciiTheme="majorHAnsi" w:eastAsiaTheme="majorEastAsia" w:hAnsiTheme="majorHAnsi" w:cstheme="majorBidi"/>
      <w:color w:val="2F5496" w:themeColor="accent1" w:themeShade="BF"/>
      <w:sz w:val="26"/>
      <w:szCs w:val="26"/>
    </w:rPr>
  </w:style>
  <w:style w:type="paragraph" w:customStyle="1" w:styleId="Default">
    <w:name w:val="Default"/>
    <w:rsid w:val="00217E7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64987BFDBBB43B39D1806C49BAF7B" ma:contentTypeVersion="10" ma:contentTypeDescription="Create a new document." ma:contentTypeScope="" ma:versionID="69720971438afe483e31785b21175ab4">
  <xsd:schema xmlns:xsd="http://www.w3.org/2001/XMLSchema" xmlns:xs="http://www.w3.org/2001/XMLSchema" xmlns:p="http://schemas.microsoft.com/office/2006/metadata/properties" xmlns:ns2="bee2f33b-7daa-4f81-8032-5b4fc6eebe55" xmlns:ns3="23f18578-dd1c-4eec-995d-1c9ff5337f80" targetNamespace="http://schemas.microsoft.com/office/2006/metadata/properties" ma:root="true" ma:fieldsID="7f095354884af11f3fb41a76d6f63862" ns2:_="" ns3:_="">
    <xsd:import namespace="bee2f33b-7daa-4f81-8032-5b4fc6eebe55"/>
    <xsd:import namespace="23f18578-dd1c-4eec-995d-1c9ff5337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2f33b-7daa-4f81-8032-5b4fc6ee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18578-dd1c-4eec-995d-1c9ff5337f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E90E-F634-4D51-9B73-7B727056E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2f33b-7daa-4f81-8032-5b4fc6eebe55"/>
    <ds:schemaRef ds:uri="23f18578-dd1c-4eec-995d-1c9ff5337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0E541-0602-4EAD-9419-E9F4D62CE70B}">
  <ds:schemaRefs>
    <ds:schemaRef ds:uri="http://schemas.microsoft.com/sharepoint/v3/contenttype/forms"/>
  </ds:schemaRefs>
</ds:datastoreItem>
</file>

<file path=customXml/itemProps3.xml><?xml version="1.0" encoding="utf-8"?>
<ds:datastoreItem xmlns:ds="http://schemas.openxmlformats.org/officeDocument/2006/customXml" ds:itemID="{06E294FC-EB6D-4F9E-B575-B8D9B75658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7824F0-0E6B-4B42-8B60-9517A554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Flintoft</dc:creator>
  <cp:keywords/>
  <dc:description/>
  <cp:lastModifiedBy>Jessica Flintoft</cp:lastModifiedBy>
  <cp:revision>2</cp:revision>
  <dcterms:created xsi:type="dcterms:W3CDTF">2021-05-06T11:46:00Z</dcterms:created>
  <dcterms:modified xsi:type="dcterms:W3CDTF">2021-05-06T11:46:00Z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0x0101009C764987BFDBBB43B39D1806C49BAF7B</vt:lpwstr>
  </property>
</Properties>
</file>